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2</w:t>
      </w:r>
      <w:r>
        <w:rPr>
          <w:rFonts w:ascii="方正黑体_GBK" w:eastAsia="方正黑体_GBK"/>
          <w:sz w:val="32"/>
          <w:szCs w:val="32"/>
        </w:rPr>
        <w:t>023</w:t>
      </w:r>
      <w:r>
        <w:rPr>
          <w:rFonts w:hint="eastAsia" w:ascii="方正黑体_GBK" w:eastAsia="方正黑体_GBK"/>
          <w:sz w:val="32"/>
          <w:szCs w:val="32"/>
        </w:rPr>
        <w:t>年</w:t>
      </w:r>
      <w:r>
        <w:rPr>
          <w:rFonts w:ascii="方正黑体_GBK" w:eastAsia="方正黑体_GBK"/>
          <w:sz w:val="32"/>
          <w:szCs w:val="32"/>
        </w:rPr>
        <w:t>第</w:t>
      </w:r>
      <w:r>
        <w:rPr>
          <w:rFonts w:hint="eastAsia" w:ascii="方正黑体_GBK" w:eastAsia="方正黑体_GBK"/>
          <w:sz w:val="32"/>
          <w:szCs w:val="32"/>
        </w:rPr>
        <w:t>三</w:t>
      </w:r>
      <w:r>
        <w:rPr>
          <w:rFonts w:ascii="方正黑体_GBK" w:eastAsia="方正黑体_GBK"/>
          <w:sz w:val="32"/>
          <w:szCs w:val="32"/>
        </w:rPr>
        <w:t>批次</w:t>
      </w:r>
      <w:r>
        <w:rPr>
          <w:rFonts w:hint="eastAsia" w:ascii="方正黑体_GBK" w:eastAsia="方正黑体_GBK"/>
          <w:sz w:val="32"/>
          <w:szCs w:val="32"/>
        </w:rPr>
        <w:t>智慧</w:t>
      </w:r>
      <w:r>
        <w:rPr>
          <w:rFonts w:ascii="方正黑体_GBK" w:eastAsia="方正黑体_GBK"/>
          <w:sz w:val="32"/>
          <w:szCs w:val="32"/>
        </w:rPr>
        <w:t>小区项目名单</w:t>
      </w:r>
    </w:p>
    <w:tbl>
      <w:tblPr>
        <w:tblStyle w:val="6"/>
        <w:tblW w:w="6001" w:type="pct"/>
        <w:tblInd w:w="-9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630"/>
        <w:gridCol w:w="3636"/>
        <w:gridCol w:w="159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669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1672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建设</w:t>
            </w: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单位</w:t>
            </w:r>
          </w:p>
        </w:tc>
        <w:tc>
          <w:tcPr>
            <w:tcW w:w="735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602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竣工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标识等级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66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紫金庄园工程（一期、二期）</w:t>
            </w:r>
          </w:p>
        </w:tc>
        <w:tc>
          <w:tcPr>
            <w:tcW w:w="1672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重庆江来建设工程有限公司</w:t>
            </w:r>
          </w:p>
        </w:tc>
        <w:tc>
          <w:tcPr>
            <w:tcW w:w="7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云阳县</w:t>
            </w:r>
          </w:p>
        </w:tc>
        <w:tc>
          <w:tcPr>
            <w:tcW w:w="602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66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腾龙居项目(1-9#楼、S1#S2#商业及对应地下车库、10#至17#、34#幼儿园及地下车库）</w:t>
            </w:r>
          </w:p>
        </w:tc>
        <w:tc>
          <w:tcPr>
            <w:tcW w:w="1672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重庆腾龙居实业有限公司</w:t>
            </w:r>
          </w:p>
        </w:tc>
        <w:tc>
          <w:tcPr>
            <w:tcW w:w="7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江津区</w:t>
            </w:r>
          </w:p>
        </w:tc>
        <w:tc>
          <w:tcPr>
            <w:tcW w:w="602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166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玉湖澜湾</w:t>
            </w:r>
          </w:p>
        </w:tc>
        <w:tc>
          <w:tcPr>
            <w:tcW w:w="1672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重庆崇诚房地产开发有限公司</w:t>
            </w:r>
          </w:p>
        </w:tc>
        <w:tc>
          <w:tcPr>
            <w:tcW w:w="7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垫江县</w:t>
            </w:r>
          </w:p>
        </w:tc>
        <w:tc>
          <w:tcPr>
            <w:tcW w:w="602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二星级</w:t>
            </w:r>
          </w:p>
        </w:tc>
      </w:tr>
    </w:tbl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IwNDY1MzI2MzU3YWE5NzlmYWMwMGE1OTQ4N2IifQ=="/>
  </w:docVars>
  <w:rsids>
    <w:rsidRoot w:val="0090123E"/>
    <w:rsid w:val="000033B6"/>
    <w:rsid w:val="00037106"/>
    <w:rsid w:val="000C063C"/>
    <w:rsid w:val="001005E8"/>
    <w:rsid w:val="00135C73"/>
    <w:rsid w:val="0013707D"/>
    <w:rsid w:val="00197BFD"/>
    <w:rsid w:val="001B55FE"/>
    <w:rsid w:val="002155BA"/>
    <w:rsid w:val="00221925"/>
    <w:rsid w:val="00234CFB"/>
    <w:rsid w:val="002453F8"/>
    <w:rsid w:val="002952E9"/>
    <w:rsid w:val="003221D7"/>
    <w:rsid w:val="00410BE6"/>
    <w:rsid w:val="00410F6E"/>
    <w:rsid w:val="00455DBC"/>
    <w:rsid w:val="004652C9"/>
    <w:rsid w:val="00476E2D"/>
    <w:rsid w:val="00516F8D"/>
    <w:rsid w:val="00560026"/>
    <w:rsid w:val="00582F3B"/>
    <w:rsid w:val="005D73F5"/>
    <w:rsid w:val="00656BB9"/>
    <w:rsid w:val="006652C7"/>
    <w:rsid w:val="006706B4"/>
    <w:rsid w:val="00684FC1"/>
    <w:rsid w:val="00685A6F"/>
    <w:rsid w:val="00760C51"/>
    <w:rsid w:val="00765EE8"/>
    <w:rsid w:val="00852EE1"/>
    <w:rsid w:val="008D6566"/>
    <w:rsid w:val="0090123E"/>
    <w:rsid w:val="00925D39"/>
    <w:rsid w:val="00A12B2E"/>
    <w:rsid w:val="00A714A8"/>
    <w:rsid w:val="00A87F8D"/>
    <w:rsid w:val="00A92544"/>
    <w:rsid w:val="00B0195A"/>
    <w:rsid w:val="00B03F41"/>
    <w:rsid w:val="00B1790A"/>
    <w:rsid w:val="00C160D3"/>
    <w:rsid w:val="00CB1229"/>
    <w:rsid w:val="00CD60AF"/>
    <w:rsid w:val="00E36743"/>
    <w:rsid w:val="00E4087B"/>
    <w:rsid w:val="00E76EFC"/>
    <w:rsid w:val="00E7773E"/>
    <w:rsid w:val="00EC04BA"/>
    <w:rsid w:val="00F576BC"/>
    <w:rsid w:val="00FD0713"/>
    <w:rsid w:val="052A263B"/>
    <w:rsid w:val="055D087B"/>
    <w:rsid w:val="0ABC68C6"/>
    <w:rsid w:val="0C6F786A"/>
    <w:rsid w:val="11E4271F"/>
    <w:rsid w:val="1CC53E12"/>
    <w:rsid w:val="1E7733A7"/>
    <w:rsid w:val="1EE30FC6"/>
    <w:rsid w:val="204E4BA9"/>
    <w:rsid w:val="22F42D50"/>
    <w:rsid w:val="250643AF"/>
    <w:rsid w:val="25771FB1"/>
    <w:rsid w:val="3068480B"/>
    <w:rsid w:val="366207D3"/>
    <w:rsid w:val="397B194F"/>
    <w:rsid w:val="3EBB2CA7"/>
    <w:rsid w:val="46C71A40"/>
    <w:rsid w:val="47C33750"/>
    <w:rsid w:val="55DEBAC7"/>
    <w:rsid w:val="59DD4439"/>
    <w:rsid w:val="5F65368A"/>
    <w:rsid w:val="5FDF27F5"/>
    <w:rsid w:val="65403DFE"/>
    <w:rsid w:val="67F8226C"/>
    <w:rsid w:val="693D6063"/>
    <w:rsid w:val="6C9827DE"/>
    <w:rsid w:val="6DEB40FD"/>
    <w:rsid w:val="6E3E4971"/>
    <w:rsid w:val="701D2FD4"/>
    <w:rsid w:val="70611CD1"/>
    <w:rsid w:val="712F3984"/>
    <w:rsid w:val="7D03206F"/>
    <w:rsid w:val="7F4D66FE"/>
    <w:rsid w:val="E5B6F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after="120"/>
      <w:textAlignment w:val="baseline"/>
    </w:pPr>
    <w:rPr>
      <w:rFonts w:ascii="Calibri" w:hAnsi="Calibri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2023-07-17T18:12:00Z</dcterms:created>
  <dc:creator>Administrator</dc:creator>
  <cp:lastModifiedBy>ASUS</cp:lastModifiedBy>
  <cp:lastPrinted>2023-01-17T23:41:00Z</cp:lastPrinted>
  <dcterms:modified xsi:type="dcterms:W3CDTF">2023-08-03T10:58:41Z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FD8CBDAE137A4C919D119A0BA9DF4854</vt:lpwstr>
  </property>
</Properties>
</file>