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88" w:rsidRPr="00E265CA" w:rsidRDefault="00897588" w:rsidP="00897588">
      <w:pPr>
        <w:spacing w:line="560" w:lineRule="exact"/>
        <w:rPr>
          <w:rFonts w:ascii="方正仿宋_GBK" w:eastAsia="方正仿宋_GBK" w:hAnsi="方正黑体_GBK" w:cs="方正黑体_GBK"/>
          <w:sz w:val="32"/>
          <w:szCs w:val="32"/>
        </w:rPr>
      </w:pPr>
      <w:r w:rsidRPr="00E265CA">
        <w:rPr>
          <w:rFonts w:ascii="方正仿宋_GBK" w:eastAsia="方正仿宋_GBK" w:hAnsi="方正黑体_GBK" w:cs="方正黑体_GBK" w:hint="eastAsia"/>
          <w:sz w:val="32"/>
          <w:szCs w:val="32"/>
        </w:rPr>
        <w:t>附件</w:t>
      </w:r>
      <w:r w:rsidRPr="00E265CA"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897588" w:rsidRDefault="002F507D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</w:t>
      </w:r>
      <w:r w:rsidR="00FD3A2A">
        <w:rPr>
          <w:rFonts w:ascii="方正小标宋_GBK" w:eastAsia="方正小标宋_GBK" w:hAnsi="方正黑体_GBK" w:cs="方正黑体_GBK"/>
          <w:sz w:val="36"/>
          <w:szCs w:val="32"/>
        </w:rPr>
        <w:t>3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 w:rsidR="00AE76FA">
        <w:rPr>
          <w:rFonts w:ascii="方正小标宋_GBK" w:eastAsia="方正小标宋_GBK" w:hAnsi="方正黑体_GBK" w:cs="方正黑体_GBK"/>
          <w:sz w:val="36"/>
          <w:szCs w:val="32"/>
        </w:rPr>
        <w:t>1</w:t>
      </w:r>
      <w:r w:rsidR="007F1161">
        <w:rPr>
          <w:rFonts w:ascii="方正小标宋_GBK" w:eastAsia="方正小标宋_GBK" w:hAnsi="方正黑体_GBK" w:cs="方正黑体_GBK"/>
          <w:sz w:val="36"/>
          <w:szCs w:val="32"/>
        </w:rPr>
        <w:t>6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897588" w:rsidRPr="00897588">
        <w:rPr>
          <w:rFonts w:ascii="方正小标宋_GBK" w:eastAsia="方正小标宋_GBK" w:hAnsi="方正黑体_GBK" w:cs="方正黑体_GBK" w:hint="eastAsia"/>
          <w:sz w:val="36"/>
          <w:szCs w:val="32"/>
        </w:rPr>
        <w:t>建筑业企业公示名单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5562"/>
        <w:gridCol w:w="1602"/>
        <w:gridCol w:w="4028"/>
        <w:gridCol w:w="2276"/>
      </w:tblGrid>
      <w:tr w:rsidR="007F1161" w:rsidRPr="007F1161" w:rsidTr="007F1161">
        <w:trPr>
          <w:trHeight w:val="541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重庆尧隆轩建筑工程有限公司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重庆旭罗建筑工程有限公司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重庆效美园林工程有限公司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重庆万基建设工程有限公司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重庆滕裕建设工程有限公司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重庆市渝江机械设备有限公司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环保工程专业承包二级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重庆市加仓建筑工程有限公司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重庆市中铭投建筑工程有限公司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重庆市环茂交通设施有限公司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钢结构工程专业承包二级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重庆六零七工程勘察设计有限公司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重庆乾心水利水电工程有限公司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重庆南烨建设工程有限公司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重庆门谷科技有限公司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重庆联实公建路桥工程有限公司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重庆捷丰建筑机械设备租赁有限公司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起重设备安装工程专业承包二级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重庆富堂机电设备安装工程有限公司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重庆奉嘉建筑有限公司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重庆风斯淼建筑工程有限公司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重庆鼎钻建筑工程有限公司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重庆尊宇建筑工程有限公司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华西西南（重庆）建设有限公司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宏博基业（重庆）建设工程有限公司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飞宇机电技术（重庆）有限公司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中冶建工集团有限公司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电力工程施工总承包二级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长弓（重庆）建设工程有限公司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酉阳县鑫业建筑有限责任公司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云阳县群益城市建设开发有限公司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重庆达琅建设工程有限公司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建筑装修装饰工程专业承包一级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重庆创坚建筑工程有限公司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重庆璟秀建筑工程有限公司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重庆市涪陵区瑞安电力建设工程有限公司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电力工程施工总承包二级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重庆力瑞机械设备有限公司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重庆金吉泓建筑工程有限公司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重庆北辰建设投资有限公司</w:t>
            </w:r>
            <w:bookmarkStart w:id="0" w:name="_GoBack"/>
            <w:bookmarkEnd w:id="0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机电工程施工总承包二级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482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8365B0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8365B0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重庆八骏祥集实业有限公司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电力工程施工总承包二级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重庆仁磊建筑工程有限公司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重庆拓汉建设有限公司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重庆阳禾工程勘察设计有限公司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电力工程施工总承包二级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重庆雪山建筑配套工程有限公司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建筑装修装饰工程专业承包一级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重庆贤能建筑工程有限公司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重庆伟耐防水工程有限公司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防水防腐保温工程专业承包一级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重庆天鑫消防设备有限责任公司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消防设施工程专业承包一级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重庆市博勇建筑工程有限公司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重庆洺海建筑工程有限公司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重庆迈高电梯有限公司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重庆绿逸建设开发有限责任公司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重庆能特岩土工程有限公司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隧道工程专业承包二级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重庆磊筑建设工程有限公司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重庆匠研臻观装饰设计工程有限公司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建筑装修装饰工程专业承包一级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重庆建丰建设集团有限公司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重庆巨业建设工程集团股份有限公司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重庆鸿逸发建设工程有限公司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重庆和旭电力工程有限公司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重庆丰兆建司建设工程有限公司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重庆缘春月建设工程有限公司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重庆中典建设有限公司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重庆御满苑建筑工程有限公司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重庆邦和文化传媒有限公司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建筑装修装饰工程专业承包一级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中冶赛迪城市建设（重庆）有限公司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南益数智科技集团有限公司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电子与智能化工程专业承包一级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德才西南发展有限公司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重庆市垫江市政建筑有限公司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城市及道路照明工程专业承包二级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古建筑工程专业承包二级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环保工程专业承包二级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重庆业泰建设集团有限公司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市政公用工程施工总承包二级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城市及道路照明工程专业承包二级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环保工程专业承包二级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起重设备安装工程专业承包二级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古建筑工程专业承包二级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重庆市欣宏建筑有限责任公司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重庆高青建筑工程有限公司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中机中联工程有限公司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机电工程施工总承包一级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不同意。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重庆达康建筑工程有限公司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钢结构工程专业承包二级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建筑幕墙工程专业承包一级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重庆浩山建设工程有限公司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地基基础工程专业承包一级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重庆两江建筑工程有限公司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升级申请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电子与智能化工程专业承包一级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重庆方本建设工程有限公司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通信工程施工总承包二级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重庆网控科技发展有限公司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增项申请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通信工程施工总承包二级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7F1161" w:rsidRPr="007F1161" w:rsidTr="007F116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重庆长舜通信有限公司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首次申请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通信工程施工总承包二级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61" w:rsidRPr="007F1161" w:rsidRDefault="007F1161" w:rsidP="007F116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</w:tbl>
    <w:p w:rsidR="007F1161" w:rsidRDefault="007F1161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p w:rsidR="007F1161" w:rsidRDefault="007F1161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p w:rsidR="00317325" w:rsidRDefault="00317325" w:rsidP="00897588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p w:rsidR="007F1161" w:rsidRDefault="007F1161" w:rsidP="0082136D">
      <w:pPr>
        <w:spacing w:line="560" w:lineRule="exact"/>
        <w:rPr>
          <w:rFonts w:ascii="方正小标宋_GBK" w:eastAsia="方正小标宋_GBK" w:hAnsi="方正黑体_GBK" w:cs="方正黑体_GBK"/>
          <w:sz w:val="36"/>
          <w:szCs w:val="32"/>
        </w:rPr>
      </w:pPr>
    </w:p>
    <w:p w:rsidR="0082136D" w:rsidRPr="00E265CA" w:rsidRDefault="0082136D" w:rsidP="0082136D">
      <w:pPr>
        <w:spacing w:line="560" w:lineRule="exact"/>
        <w:rPr>
          <w:rFonts w:ascii="方正仿宋_GBK" w:eastAsia="方正仿宋_GBK" w:hAnsi="方正黑体_GBK" w:cs="方正黑体_GBK"/>
          <w:sz w:val="32"/>
          <w:szCs w:val="32"/>
        </w:rPr>
      </w:pPr>
      <w:r w:rsidRPr="00E265CA">
        <w:rPr>
          <w:rFonts w:ascii="方正仿宋_GBK" w:eastAsia="方正仿宋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82136D" w:rsidRDefault="0082136D" w:rsidP="0082136D">
      <w:pPr>
        <w:spacing w:line="102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ascii="方正小标宋_GBK" w:eastAsia="方正小标宋_GBK" w:hAnsi="方正黑体_GBK" w:cs="方正黑体_GBK" w:hint="eastAsia"/>
          <w:sz w:val="36"/>
          <w:szCs w:val="32"/>
        </w:rPr>
        <w:t>202</w:t>
      </w:r>
      <w:r>
        <w:rPr>
          <w:rFonts w:ascii="方正小标宋_GBK" w:eastAsia="方正小标宋_GBK" w:hAnsi="方正黑体_GBK" w:cs="方正黑体_GBK"/>
          <w:sz w:val="36"/>
          <w:szCs w:val="32"/>
        </w:rPr>
        <w:t>3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第1</w:t>
      </w:r>
      <w:r w:rsidR="007F1161">
        <w:rPr>
          <w:rFonts w:ascii="方正小标宋_GBK" w:eastAsia="方正小标宋_GBK" w:hAnsi="方正黑体_GBK" w:cs="方正黑体_GBK"/>
          <w:sz w:val="36"/>
          <w:szCs w:val="32"/>
        </w:rPr>
        <w:t>6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</w:t>
      </w:r>
      <w:r w:rsidR="00034711">
        <w:rPr>
          <w:rFonts w:ascii="方正小标宋_GBK" w:eastAsia="方正小标宋_GBK" w:hAnsi="方正黑体_GBK" w:cs="方正黑体_GBK" w:hint="eastAsia"/>
          <w:sz w:val="36"/>
          <w:szCs w:val="32"/>
        </w:rPr>
        <w:t>重新核定</w:t>
      </w:r>
      <w:r w:rsidRPr="00897588">
        <w:rPr>
          <w:rFonts w:ascii="方正小标宋_GBK" w:eastAsia="方正小标宋_GBK" w:hAnsi="方正黑体_GBK" w:cs="方正黑体_GBK" w:hint="eastAsia"/>
          <w:sz w:val="36"/>
          <w:szCs w:val="32"/>
        </w:rPr>
        <w:t>企业名单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5"/>
        <w:gridCol w:w="2472"/>
        <w:gridCol w:w="1276"/>
        <w:gridCol w:w="2410"/>
        <w:gridCol w:w="1276"/>
        <w:gridCol w:w="1276"/>
        <w:gridCol w:w="3260"/>
        <w:gridCol w:w="1449"/>
      </w:tblGrid>
      <w:tr w:rsidR="008666BE" w:rsidRPr="007F1161" w:rsidTr="008666BE">
        <w:trPr>
          <w:trHeight w:val="682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left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资质新企业名称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企业</w:t>
            </w: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br/>
              <w:t>注册地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资质原企业名称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企业</w:t>
            </w: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br/>
              <w:t>注册地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审查意见</w:t>
            </w:r>
          </w:p>
        </w:tc>
      </w:tr>
      <w:tr w:rsidR="008666BE" w:rsidRPr="007F1161" w:rsidTr="008666BE">
        <w:trPr>
          <w:trHeight w:val="114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  1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重庆鼎勉建筑工程有限公司（子公司）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重庆淮特建筑工程有限公司（系母公司）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桥梁工程专业承包一级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8666BE" w:rsidRPr="007F1161" w:rsidTr="008666BE">
        <w:trPr>
          <w:trHeight w:val="9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重庆明星建筑装饰有限公司（系母公司）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重庆旺德建设有限公司（子公司）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吸收合并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电子与智能化工程专业承包一级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8666BE" w:rsidRPr="007F1161" w:rsidTr="008666BE">
        <w:trPr>
          <w:trHeight w:val="85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重庆信众达建筑工程有限公司（子公司）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重庆渝松建设有限公司（系母公司）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8666BE" w:rsidRPr="007F1161" w:rsidTr="008666B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重庆仁灿建设工程有限公司（子公司）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重庆市仁义建筑工程有限责任公司（系母公司）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8666BE" w:rsidRPr="007F1161" w:rsidTr="008666BE">
        <w:trPr>
          <w:trHeight w:val="736"/>
        </w:trPr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重庆荣勉建筑工程有限公司（子公司）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重庆伟太建筑工程集团有限公司（母公司）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钢结构工程专业承包二级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8666BE" w:rsidRPr="007F1161" w:rsidTr="008666BE">
        <w:trPr>
          <w:trHeight w:val="20"/>
        </w:trPr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建筑机电安装工程专业承包二级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8666BE" w:rsidRPr="007F1161" w:rsidTr="008666B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渝建建筑工业科技集团垫江有限公司（子公司）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重庆渝建实业集团高新建筑工程有限公司（系母公司）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钢结构工程专业承包一级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同意</w:t>
            </w:r>
          </w:p>
        </w:tc>
      </w:tr>
      <w:tr w:rsidR="008666BE" w:rsidRPr="007F1161" w:rsidTr="008666BE">
        <w:trPr>
          <w:trHeight w:val="10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重庆珏玺建筑工程有限公司（子公司）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重庆德毅建设工程有限公司（系母公司）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建筑装修装饰工程专业承包一级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</w:t>
            </w:r>
          </w:p>
        </w:tc>
      </w:tr>
      <w:tr w:rsidR="008666BE" w:rsidRPr="007F1161" w:rsidTr="008666BE">
        <w:trPr>
          <w:trHeight w:val="98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重庆蜀龙实业集团有限公司（系母公司）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重庆鸿煜天装饰工程有限公司（子公司）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建筑幕墙工程专业承包一级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</w:t>
            </w:r>
          </w:p>
        </w:tc>
      </w:tr>
      <w:tr w:rsidR="008666BE" w:rsidRPr="007F1161" w:rsidTr="008666BE">
        <w:trPr>
          <w:trHeight w:val="126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重庆信雄建筑工程有限公司（子公司）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重庆旭日建设工程（集团）有限公司（系母公司）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</w:t>
            </w:r>
          </w:p>
        </w:tc>
      </w:tr>
      <w:tr w:rsidR="008666BE" w:rsidRPr="007F1161" w:rsidTr="008666BE">
        <w:trPr>
          <w:trHeight w:val="113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重庆隆坤建设工程有限公司（系子公司）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重庆隆天建设（集团）有限公司（系母公司）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市政工程施工总承包一级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</w:t>
            </w:r>
          </w:p>
        </w:tc>
      </w:tr>
      <w:tr w:rsidR="008666BE" w:rsidRPr="007F1161" w:rsidTr="008666BE">
        <w:trPr>
          <w:trHeight w:val="1133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BE" w:rsidRPr="008666BE" w:rsidRDefault="008666BE" w:rsidP="008666B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666B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重庆市霆宗建筑有限责任公司（子公司）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重庆市凯冠建筑有限责任公司（系母公司）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重组分立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建筑工程施工总承包一级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BE" w:rsidRPr="007F1161" w:rsidRDefault="008666BE" w:rsidP="008666B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7F116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不同意</w:t>
            </w:r>
          </w:p>
        </w:tc>
      </w:tr>
    </w:tbl>
    <w:p w:rsidR="00D655D5" w:rsidRDefault="00D655D5" w:rsidP="008666BE">
      <w:pPr>
        <w:spacing w:line="700" w:lineRule="exact"/>
        <w:rPr>
          <w:rFonts w:ascii="方正小标宋_GBK" w:eastAsia="方正小标宋_GBK" w:hAnsi="方正黑体_GBK" w:cs="方正黑体_GBK"/>
          <w:sz w:val="36"/>
          <w:szCs w:val="32"/>
        </w:rPr>
      </w:pPr>
    </w:p>
    <w:sectPr w:rsidR="00D655D5" w:rsidSect="00897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F7" w:rsidRDefault="00F558F7" w:rsidP="006E2097">
      <w:r>
        <w:separator/>
      </w:r>
    </w:p>
  </w:endnote>
  <w:endnote w:type="continuationSeparator" w:id="0">
    <w:p w:rsidR="00F558F7" w:rsidRDefault="00F558F7" w:rsidP="006E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F7" w:rsidRDefault="00F558F7" w:rsidP="006E2097">
      <w:r>
        <w:separator/>
      </w:r>
    </w:p>
  </w:footnote>
  <w:footnote w:type="continuationSeparator" w:id="0">
    <w:p w:rsidR="00F558F7" w:rsidRDefault="00F558F7" w:rsidP="006E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4F3"/>
    <w:multiLevelType w:val="hybridMultilevel"/>
    <w:tmpl w:val="B62C4716"/>
    <w:lvl w:ilvl="0" w:tplc="26E0ADF4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7F4FF2"/>
    <w:multiLevelType w:val="hybridMultilevel"/>
    <w:tmpl w:val="B38814DC"/>
    <w:lvl w:ilvl="0" w:tplc="ABAA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2CEE810">
      <w:start w:val="1"/>
      <w:numFmt w:val="decimal"/>
      <w:lvlText w:val="%2"/>
      <w:lvlJc w:val="center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91626B"/>
    <w:multiLevelType w:val="hybridMultilevel"/>
    <w:tmpl w:val="FA02CD90"/>
    <w:lvl w:ilvl="0" w:tplc="96CA2E5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E80FE4"/>
    <w:multiLevelType w:val="hybridMultilevel"/>
    <w:tmpl w:val="7C38DE30"/>
    <w:lvl w:ilvl="0" w:tplc="23222E5A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431300"/>
    <w:multiLevelType w:val="hybridMultilevel"/>
    <w:tmpl w:val="4CF484F2"/>
    <w:lvl w:ilvl="0" w:tplc="B8D6772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C66B2C"/>
    <w:multiLevelType w:val="hybridMultilevel"/>
    <w:tmpl w:val="7EBC53A4"/>
    <w:lvl w:ilvl="0" w:tplc="86CA615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7C1E2970">
      <w:start w:val="1"/>
      <w:numFmt w:val="decimal"/>
      <w:lvlText w:val="%2"/>
      <w:lvlJc w:val="righ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72310F"/>
    <w:multiLevelType w:val="hybridMultilevel"/>
    <w:tmpl w:val="B186FE58"/>
    <w:lvl w:ilvl="0" w:tplc="691CEAF8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588"/>
    <w:rsid w:val="00027D97"/>
    <w:rsid w:val="00034711"/>
    <w:rsid w:val="00043855"/>
    <w:rsid w:val="00072DA0"/>
    <w:rsid w:val="00091C90"/>
    <w:rsid w:val="000A4E8B"/>
    <w:rsid w:val="000B0CC4"/>
    <w:rsid w:val="00124A48"/>
    <w:rsid w:val="00166F41"/>
    <w:rsid w:val="00177A02"/>
    <w:rsid w:val="001A77ED"/>
    <w:rsid w:val="00203F06"/>
    <w:rsid w:val="00234DD1"/>
    <w:rsid w:val="002560DC"/>
    <w:rsid w:val="0029063C"/>
    <w:rsid w:val="002A783B"/>
    <w:rsid w:val="002D745E"/>
    <w:rsid w:val="002F507D"/>
    <w:rsid w:val="003009D7"/>
    <w:rsid w:val="00317325"/>
    <w:rsid w:val="00390509"/>
    <w:rsid w:val="00390E03"/>
    <w:rsid w:val="00395DCD"/>
    <w:rsid w:val="003A3745"/>
    <w:rsid w:val="003C30E5"/>
    <w:rsid w:val="00433836"/>
    <w:rsid w:val="004516D8"/>
    <w:rsid w:val="004871F2"/>
    <w:rsid w:val="004C61C4"/>
    <w:rsid w:val="004D73A5"/>
    <w:rsid w:val="004F141E"/>
    <w:rsid w:val="00521200"/>
    <w:rsid w:val="005241BB"/>
    <w:rsid w:val="00525749"/>
    <w:rsid w:val="00563591"/>
    <w:rsid w:val="00586788"/>
    <w:rsid w:val="00595B2D"/>
    <w:rsid w:val="005B48FF"/>
    <w:rsid w:val="005B5830"/>
    <w:rsid w:val="005C6453"/>
    <w:rsid w:val="005E258D"/>
    <w:rsid w:val="005E3B40"/>
    <w:rsid w:val="005F50FE"/>
    <w:rsid w:val="006047C4"/>
    <w:rsid w:val="00604F06"/>
    <w:rsid w:val="00612D2F"/>
    <w:rsid w:val="0062085D"/>
    <w:rsid w:val="0068625A"/>
    <w:rsid w:val="00691121"/>
    <w:rsid w:val="00692012"/>
    <w:rsid w:val="0069422E"/>
    <w:rsid w:val="00694C80"/>
    <w:rsid w:val="006951D0"/>
    <w:rsid w:val="006A7C49"/>
    <w:rsid w:val="006E2097"/>
    <w:rsid w:val="006F1842"/>
    <w:rsid w:val="006F7D66"/>
    <w:rsid w:val="00703A38"/>
    <w:rsid w:val="00731D67"/>
    <w:rsid w:val="007405F6"/>
    <w:rsid w:val="00755550"/>
    <w:rsid w:val="007679DE"/>
    <w:rsid w:val="0078718E"/>
    <w:rsid w:val="007D7130"/>
    <w:rsid w:val="007E5918"/>
    <w:rsid w:val="007F1161"/>
    <w:rsid w:val="0082136D"/>
    <w:rsid w:val="0082172E"/>
    <w:rsid w:val="008365B0"/>
    <w:rsid w:val="0084100E"/>
    <w:rsid w:val="008666BE"/>
    <w:rsid w:val="0088315C"/>
    <w:rsid w:val="00897588"/>
    <w:rsid w:val="008C2E8D"/>
    <w:rsid w:val="008C52FA"/>
    <w:rsid w:val="008C71FF"/>
    <w:rsid w:val="008F4C18"/>
    <w:rsid w:val="00934A4A"/>
    <w:rsid w:val="00964EC0"/>
    <w:rsid w:val="00976432"/>
    <w:rsid w:val="00980F35"/>
    <w:rsid w:val="00991B31"/>
    <w:rsid w:val="009C1621"/>
    <w:rsid w:val="009C36F4"/>
    <w:rsid w:val="009D6B2C"/>
    <w:rsid w:val="009F6CCE"/>
    <w:rsid w:val="00A05569"/>
    <w:rsid w:val="00A05AD8"/>
    <w:rsid w:val="00A107A4"/>
    <w:rsid w:val="00A73F5A"/>
    <w:rsid w:val="00A93920"/>
    <w:rsid w:val="00AB7667"/>
    <w:rsid w:val="00AD5AA7"/>
    <w:rsid w:val="00AE76FA"/>
    <w:rsid w:val="00AF1755"/>
    <w:rsid w:val="00B2742E"/>
    <w:rsid w:val="00B97DF3"/>
    <w:rsid w:val="00BC7770"/>
    <w:rsid w:val="00BE7EFC"/>
    <w:rsid w:val="00C02450"/>
    <w:rsid w:val="00C101C0"/>
    <w:rsid w:val="00C31DAD"/>
    <w:rsid w:val="00C472E5"/>
    <w:rsid w:val="00C637DF"/>
    <w:rsid w:val="00C8223E"/>
    <w:rsid w:val="00CB2A56"/>
    <w:rsid w:val="00CF64AE"/>
    <w:rsid w:val="00D145A8"/>
    <w:rsid w:val="00D1634F"/>
    <w:rsid w:val="00D16935"/>
    <w:rsid w:val="00D22B86"/>
    <w:rsid w:val="00D3380F"/>
    <w:rsid w:val="00D34CAD"/>
    <w:rsid w:val="00D41319"/>
    <w:rsid w:val="00D56E13"/>
    <w:rsid w:val="00D655A2"/>
    <w:rsid w:val="00D655D5"/>
    <w:rsid w:val="00D73F1F"/>
    <w:rsid w:val="00D92533"/>
    <w:rsid w:val="00D97F7F"/>
    <w:rsid w:val="00DA438F"/>
    <w:rsid w:val="00DB7887"/>
    <w:rsid w:val="00DC230D"/>
    <w:rsid w:val="00DD54B0"/>
    <w:rsid w:val="00DF1953"/>
    <w:rsid w:val="00DF1EDE"/>
    <w:rsid w:val="00DF7933"/>
    <w:rsid w:val="00E00F06"/>
    <w:rsid w:val="00E07881"/>
    <w:rsid w:val="00E265CA"/>
    <w:rsid w:val="00E47959"/>
    <w:rsid w:val="00E60441"/>
    <w:rsid w:val="00E66D53"/>
    <w:rsid w:val="00E8787D"/>
    <w:rsid w:val="00E96AF5"/>
    <w:rsid w:val="00EC5F16"/>
    <w:rsid w:val="00ED04B4"/>
    <w:rsid w:val="00ED51BD"/>
    <w:rsid w:val="00EE64E0"/>
    <w:rsid w:val="00F03991"/>
    <w:rsid w:val="00F05464"/>
    <w:rsid w:val="00F4014A"/>
    <w:rsid w:val="00F47DD7"/>
    <w:rsid w:val="00F558F7"/>
    <w:rsid w:val="00F7727F"/>
    <w:rsid w:val="00F9067D"/>
    <w:rsid w:val="00FB351C"/>
    <w:rsid w:val="00FD3A2A"/>
    <w:rsid w:val="00FE198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2662F-740A-416F-B55A-EC69F8C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097"/>
    <w:rPr>
      <w:sz w:val="18"/>
      <w:szCs w:val="18"/>
    </w:rPr>
  </w:style>
  <w:style w:type="paragraph" w:styleId="a7">
    <w:name w:val="List Paragraph"/>
    <w:basedOn w:val="a"/>
    <w:uiPriority w:val="34"/>
    <w:qFormat/>
    <w:rsid w:val="000B0CC4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027D9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027D97"/>
    <w:rPr>
      <w:color w:val="954F72"/>
      <w:u w:val="single"/>
    </w:rPr>
  </w:style>
  <w:style w:type="paragraph" w:customStyle="1" w:styleId="font5">
    <w:name w:val="font5"/>
    <w:basedOn w:val="a"/>
    <w:rsid w:val="00027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27D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5">
    <w:name w:val="xl75"/>
    <w:basedOn w:val="a"/>
    <w:rsid w:val="00027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027D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027D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36"/>
      <w:szCs w:val="36"/>
    </w:rPr>
  </w:style>
  <w:style w:type="paragraph" w:customStyle="1" w:styleId="xl81">
    <w:name w:val="xl81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2">
    <w:name w:val="xl82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3">
    <w:name w:val="xl83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5">
    <w:name w:val="xl85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7">
    <w:name w:val="xl87"/>
    <w:basedOn w:val="a"/>
    <w:rsid w:val="00027D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8">
    <w:name w:val="xl88"/>
    <w:basedOn w:val="a"/>
    <w:rsid w:val="00027D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6"/>
      <w:szCs w:val="36"/>
    </w:rPr>
  </w:style>
  <w:style w:type="paragraph" w:customStyle="1" w:styleId="xl89">
    <w:name w:val="xl89"/>
    <w:basedOn w:val="a"/>
    <w:rsid w:val="00027D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683</Words>
  <Characters>3896</Characters>
  <Application>Microsoft Office Word</Application>
  <DocSecurity>0</DocSecurity>
  <Lines>32</Lines>
  <Paragraphs>9</Paragraphs>
  <ScaleCrop>false</ScaleCrop>
  <Company>Microsoft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2023-06-18T13:54:00Z</dcterms:created>
  <dcterms:modified xsi:type="dcterms:W3CDTF">2023-10-31T06:54:00Z</dcterms:modified>
</cp:coreProperties>
</file>